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37E9" w14:textId="69602B99" w:rsidR="0033658B" w:rsidRPr="00785936" w:rsidRDefault="0033658B" w:rsidP="0033658B">
      <w:pPr>
        <w:jc w:val="center"/>
        <w:rPr>
          <w:b/>
          <w:sz w:val="28"/>
          <w:szCs w:val="28"/>
        </w:rPr>
      </w:pPr>
      <w:r w:rsidRPr="00BC25FF">
        <w:rPr>
          <w:b/>
          <w:sz w:val="28"/>
          <w:szCs w:val="28"/>
        </w:rPr>
        <w:t>PLATFORM</w:t>
      </w:r>
      <w:r w:rsidR="00BC25FF" w:rsidRPr="00BC25FF">
        <w:rPr>
          <w:b/>
          <w:sz w:val="28"/>
          <w:szCs w:val="28"/>
        </w:rPr>
        <w:t xml:space="preserve"> / LEGISLATIVE PRIORITY</w:t>
      </w:r>
      <w:r w:rsidRPr="007F4000">
        <w:rPr>
          <w:b/>
          <w:sz w:val="28"/>
          <w:szCs w:val="28"/>
        </w:rPr>
        <w:t xml:space="preserve"> </w:t>
      </w:r>
      <w:r w:rsidRPr="00785936">
        <w:rPr>
          <w:b/>
          <w:sz w:val="28"/>
          <w:szCs w:val="28"/>
        </w:rPr>
        <w:t>RESOLUTION</w:t>
      </w:r>
    </w:p>
    <w:p w14:paraId="0DF2B4B2" w14:textId="77777777" w:rsidR="0033658B" w:rsidRPr="00A10A04" w:rsidRDefault="0033658B" w:rsidP="0033658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</w:t>
      </w:r>
      <w:r w:rsidRPr="00A10A04">
        <w:rPr>
          <w:sz w:val="28"/>
          <w:szCs w:val="28"/>
        </w:rPr>
        <w:t xml:space="preserve"> COUNTY REPUBLICAN CONVENTION</w:t>
      </w:r>
    </w:p>
    <w:p w14:paraId="330ADC58" w14:textId="0039DA0C" w:rsidR="0033658B" w:rsidRDefault="0033658B" w:rsidP="0033658B">
      <w:pPr>
        <w:jc w:val="center"/>
        <w:rPr>
          <w:sz w:val="28"/>
          <w:szCs w:val="28"/>
        </w:rPr>
      </w:pPr>
      <w:r w:rsidRPr="00A10A04">
        <w:rPr>
          <w:sz w:val="28"/>
          <w:szCs w:val="28"/>
        </w:rPr>
        <w:t xml:space="preserve">MARCH </w:t>
      </w:r>
      <w:r w:rsidR="00E909FD">
        <w:rPr>
          <w:sz w:val="28"/>
          <w:szCs w:val="28"/>
        </w:rPr>
        <w:t>23</w:t>
      </w:r>
      <w:r w:rsidRPr="00A10A04">
        <w:rPr>
          <w:sz w:val="28"/>
          <w:szCs w:val="28"/>
        </w:rPr>
        <w:t>, 2024</w:t>
      </w:r>
    </w:p>
    <w:p w14:paraId="42B3E0FA" w14:textId="3A43BCEC" w:rsidR="0033658B" w:rsidRDefault="0033658B" w:rsidP="0033658B">
      <w:pPr>
        <w:jc w:val="center"/>
      </w:pPr>
      <w:r>
        <w:rPr>
          <w:sz w:val="28"/>
          <w:szCs w:val="28"/>
        </w:rPr>
        <w:t>As Proposed in Precin</w:t>
      </w:r>
      <w:bookmarkStart w:id="0" w:name="_GoBack"/>
      <w:bookmarkEnd w:id="0"/>
      <w:r>
        <w:rPr>
          <w:sz w:val="28"/>
          <w:szCs w:val="28"/>
        </w:rPr>
        <w:t xml:space="preserve">ct </w:t>
      </w:r>
      <w:r w:rsidRPr="007A4F7B">
        <w:rPr>
          <w:sz w:val="28"/>
          <w:szCs w:val="28"/>
          <w:u w:val="single"/>
        </w:rPr>
        <w:t xml:space="preserve">           </w:t>
      </w:r>
      <w:proofErr w:type="gramStart"/>
      <w:r w:rsidRPr="007A4F7B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.</w:t>
      </w:r>
      <w:proofErr w:type="gramEnd"/>
    </w:p>
    <w:p w14:paraId="419461CC" w14:textId="6DA20B5F" w:rsidR="0033658B" w:rsidRDefault="0033658B" w:rsidP="0033658B">
      <w:r w:rsidRPr="00785936">
        <w:rPr>
          <w:b/>
        </w:rPr>
        <w:t>Whereas</w:t>
      </w:r>
      <w:r>
        <w:t xml:space="preserve"> SJR 2 was passed by the State Legislature in the 85</w:t>
      </w:r>
      <w:r w:rsidRPr="00F337E4">
        <w:rPr>
          <w:vertAlign w:val="superscript"/>
        </w:rPr>
        <w:t>th</w:t>
      </w:r>
      <w:r>
        <w:t xml:space="preserve"> Session in 2017 calling</w:t>
      </w:r>
      <w:r w:rsidRPr="00F62A01">
        <w:t xml:space="preserve"> </w:t>
      </w:r>
      <w:r>
        <w:t xml:space="preserve">a convention under Article V of the U.S. Constitution to propose </w:t>
      </w:r>
      <w:r w:rsidR="007F4000">
        <w:t xml:space="preserve">one or more </w:t>
      </w:r>
      <w:r>
        <w:t>amendments</w:t>
      </w:r>
      <w:r w:rsidR="007F4000">
        <w:t xml:space="preserve"> limited to three categories</w:t>
      </w:r>
      <w:r w:rsidR="00BC25FF">
        <w:t>:</w:t>
      </w:r>
    </w:p>
    <w:p w14:paraId="27B7DD1F" w14:textId="77777777" w:rsidR="00BC25FF" w:rsidRDefault="00BC25FF" w:rsidP="00BC25FF">
      <w:pPr>
        <w:pStyle w:val="ListParagraph"/>
        <w:numPr>
          <w:ilvl w:val="0"/>
          <w:numId w:val="5"/>
        </w:numPr>
      </w:pPr>
      <w:r w:rsidRPr="00BC25FF">
        <w:t>impose fiscal restraints on the federal government</w:t>
      </w:r>
    </w:p>
    <w:p w14:paraId="0F8F6038" w14:textId="77777777" w:rsidR="00BC25FF" w:rsidRDefault="00BC25FF" w:rsidP="00BC25FF">
      <w:pPr>
        <w:pStyle w:val="ListParagraph"/>
        <w:numPr>
          <w:ilvl w:val="0"/>
          <w:numId w:val="5"/>
        </w:numPr>
      </w:pPr>
      <w:r w:rsidRPr="00BC25FF">
        <w:t>limit the power and jurisdiction of the</w:t>
      </w:r>
      <w:r>
        <w:t xml:space="preserve"> f</w:t>
      </w:r>
      <w:r w:rsidRPr="00BC25FF">
        <w:t xml:space="preserve">ederal government, and to </w:t>
      </w:r>
    </w:p>
    <w:p w14:paraId="7C9B1CB1" w14:textId="2923FF28" w:rsidR="00BC25FF" w:rsidRDefault="00BC25FF" w:rsidP="00BC25FF">
      <w:pPr>
        <w:pStyle w:val="ListParagraph"/>
        <w:numPr>
          <w:ilvl w:val="0"/>
          <w:numId w:val="5"/>
        </w:numPr>
      </w:pPr>
      <w:r w:rsidRPr="00BC25FF">
        <w:t>limit the terms of office of federal officials</w:t>
      </w:r>
      <w:r>
        <w:t xml:space="preserve"> </w:t>
      </w:r>
      <w:r w:rsidRPr="00BC25FF">
        <w:t>and</w:t>
      </w:r>
      <w:r>
        <w:t xml:space="preserve"> </w:t>
      </w:r>
      <w:r w:rsidRPr="00BC25FF">
        <w:t>members</w:t>
      </w:r>
      <w:r>
        <w:t xml:space="preserve"> </w:t>
      </w:r>
      <w:r w:rsidRPr="00BC25FF">
        <w:t>of</w:t>
      </w:r>
      <w:r>
        <w:t xml:space="preserve"> </w:t>
      </w:r>
      <w:r w:rsidRPr="00BC25FF">
        <w:t xml:space="preserve">Congress </w:t>
      </w:r>
    </w:p>
    <w:p w14:paraId="4DD2856F" w14:textId="5CAA5B6E" w:rsidR="007F4000" w:rsidRDefault="0033658B" w:rsidP="0033658B">
      <w:pPr>
        <w:rPr>
          <w:strike/>
        </w:rPr>
      </w:pPr>
      <w:r w:rsidRPr="00785936">
        <w:rPr>
          <w:b/>
        </w:rPr>
        <w:t>Whereas</w:t>
      </w:r>
      <w:r>
        <w:t xml:space="preserve"> SJR 38 was </w:t>
      </w:r>
      <w:r w:rsidR="00BC25FF">
        <w:t xml:space="preserve">also </w:t>
      </w:r>
      <w:r>
        <w:t>passed by the State Legislature in the 85</w:t>
      </w:r>
      <w:r w:rsidRPr="00F337E4">
        <w:rPr>
          <w:vertAlign w:val="superscript"/>
        </w:rPr>
        <w:t>th</w:t>
      </w:r>
      <w:r>
        <w:t xml:space="preserve"> Session in 2017 requiring all Article V resolutions passed in or after 2017 </w:t>
      </w:r>
      <w:r w:rsidR="00151668">
        <w:t xml:space="preserve">to </w:t>
      </w:r>
      <w:r w:rsidRPr="0033658B">
        <w:rPr>
          <w:color w:val="000000" w:themeColor="text1"/>
        </w:rPr>
        <w:t xml:space="preserve">have </w:t>
      </w:r>
      <w:r>
        <w:t>an 8-year expiration</w:t>
      </w:r>
      <w:r w:rsidR="00151668">
        <w:t xml:space="preserve"> (May 2025)</w:t>
      </w:r>
      <w:r>
        <w:t xml:space="preserve"> making it necessary to either </w:t>
      </w:r>
      <w:r w:rsidR="00151668">
        <w:t xml:space="preserve">indefinitely </w:t>
      </w:r>
      <w:r>
        <w:t xml:space="preserve">extend the current resolution, or pass it anew, and </w:t>
      </w:r>
      <w:r w:rsidRPr="00F62A01">
        <w:rPr>
          <w:strike/>
        </w:rPr>
        <w:t xml:space="preserve"> </w:t>
      </w:r>
    </w:p>
    <w:p w14:paraId="4793A3EB" w14:textId="77777777" w:rsidR="00BC25FF" w:rsidRPr="00BC25FF" w:rsidRDefault="00BC25FF" w:rsidP="0033658B">
      <w:pPr>
        <w:rPr>
          <w:strike/>
        </w:rPr>
      </w:pPr>
    </w:p>
    <w:p w14:paraId="33290D32" w14:textId="74AAF1AF" w:rsidR="007F4000" w:rsidRDefault="007F4000" w:rsidP="007F4000">
      <w:r w:rsidRPr="00785936">
        <w:rPr>
          <w:b/>
        </w:rPr>
        <w:t>Be it resolved</w:t>
      </w:r>
      <w:r>
        <w:t xml:space="preserve"> that the Republican Party of Texas shall reiterate its support of an Article V Convention of States by </w:t>
      </w:r>
      <w:r w:rsidR="00BC25FF">
        <w:t xml:space="preserve">including it as a legislative priority and altering </w:t>
      </w:r>
      <w:r>
        <w:t>Plank 37 to read as follows:</w:t>
      </w:r>
    </w:p>
    <w:p w14:paraId="7B34BE8F" w14:textId="396C1437" w:rsidR="00BC25FF" w:rsidRPr="00BC25FF" w:rsidRDefault="00BC25FF" w:rsidP="00BC25FF">
      <w:pPr>
        <w:ind w:left="810" w:right="720"/>
        <w:rPr>
          <w:i/>
          <w:iCs/>
        </w:rPr>
      </w:pPr>
      <w:r w:rsidRPr="00BC25FF">
        <w:rPr>
          <w:i/>
          <w:iCs/>
        </w:rPr>
        <w:t xml:space="preserve">Article 5 Convention of States: The Texas Legislature shall </w:t>
      </w:r>
      <w:r w:rsidRPr="007364A5">
        <w:rPr>
          <w:b/>
          <w:i/>
          <w:iCs/>
        </w:rPr>
        <w:t>indefinitely</w:t>
      </w:r>
      <w:r w:rsidRPr="00BC25FF">
        <w:rPr>
          <w:i/>
          <w:iCs/>
        </w:rPr>
        <w:t xml:space="preserve"> extend the call for a Convention of States to limit the power and jurisdiction of the federal government. </w:t>
      </w:r>
    </w:p>
    <w:p w14:paraId="037A3388" w14:textId="77777777" w:rsidR="00BC25FF" w:rsidRPr="0033658B" w:rsidRDefault="00BC25FF" w:rsidP="007F4000">
      <w:pPr>
        <w:ind w:left="810" w:right="720"/>
        <w:rPr>
          <w:i/>
          <w:iCs/>
        </w:rPr>
      </w:pPr>
    </w:p>
    <w:p w14:paraId="3C3E7CD5" w14:textId="77777777" w:rsidR="0033658B" w:rsidRPr="00C95A9A" w:rsidRDefault="0033658B" w:rsidP="0033658B">
      <w:pPr>
        <w:ind w:left="810" w:right="720"/>
        <w:rPr>
          <w:i/>
          <w:iCs/>
        </w:rPr>
      </w:pPr>
    </w:p>
    <w:p w14:paraId="50E3353B" w14:textId="77777777" w:rsidR="00604A8A" w:rsidRDefault="00E909FD"/>
    <w:sectPr w:rsidR="00604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606C9"/>
    <w:multiLevelType w:val="hybridMultilevel"/>
    <w:tmpl w:val="E514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D6AED"/>
    <w:multiLevelType w:val="hybridMultilevel"/>
    <w:tmpl w:val="0376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B7C76"/>
    <w:multiLevelType w:val="multilevel"/>
    <w:tmpl w:val="2018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A71179"/>
    <w:multiLevelType w:val="hybridMultilevel"/>
    <w:tmpl w:val="E120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75ED3"/>
    <w:multiLevelType w:val="multilevel"/>
    <w:tmpl w:val="0690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58B"/>
    <w:rsid w:val="00151668"/>
    <w:rsid w:val="002235B2"/>
    <w:rsid w:val="00234E3A"/>
    <w:rsid w:val="0033658B"/>
    <w:rsid w:val="007D2E8B"/>
    <w:rsid w:val="007F4000"/>
    <w:rsid w:val="00BC25FF"/>
    <w:rsid w:val="00C6134D"/>
    <w:rsid w:val="00D904D6"/>
    <w:rsid w:val="00E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83D3D"/>
  <w15:chartTrackingRefBased/>
  <w15:docId w15:val="{16B92AC0-54A5-0048-8A91-B134AFF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58B"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5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0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2024-02-18T08:55:00Z</dcterms:created>
  <dcterms:modified xsi:type="dcterms:W3CDTF">2024-02-18T09:46:00Z</dcterms:modified>
</cp:coreProperties>
</file>