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87C8E" w14:textId="54FE5B97" w:rsidR="00020925" w:rsidRDefault="00020925" w:rsidP="00020925">
      <w:pPr>
        <w:jc w:val="center"/>
      </w:pPr>
      <w:r>
        <w:t xml:space="preserve">RESOLUTION TO DEFUND </w:t>
      </w:r>
      <w:r w:rsidRPr="00020925">
        <w:t>Anti-Semitic and Anti-American</w:t>
      </w:r>
    </w:p>
    <w:p w14:paraId="73184184" w14:textId="687EA595" w:rsidR="00604A8A" w:rsidRDefault="00020925" w:rsidP="00020925">
      <w:pPr>
        <w:jc w:val="center"/>
      </w:pPr>
      <w:r>
        <w:t>Public U</w:t>
      </w:r>
      <w:r w:rsidRPr="00020925">
        <w:t xml:space="preserve">niversity </w:t>
      </w:r>
      <w:r>
        <w:t>D</w:t>
      </w:r>
      <w:r w:rsidRPr="00020925">
        <w:t>epartments</w:t>
      </w:r>
    </w:p>
    <w:p w14:paraId="2A8222C0" w14:textId="77777777" w:rsidR="00020925" w:rsidRDefault="00020925"/>
    <w:p w14:paraId="1A1CEFA1" w14:textId="565A97E8" w:rsidR="00891593" w:rsidRDefault="00891593" w:rsidP="00020925">
      <w:pPr>
        <w:rPr>
          <w:rFonts w:ascii="Calibri" w:eastAsia="Times New Roman" w:hAnsi="Calibri" w:cs="Calibri"/>
          <w:b/>
          <w:color w:val="000000"/>
          <w:sz w:val="22"/>
          <w:szCs w:val="22"/>
        </w:rPr>
      </w:pPr>
      <w:r>
        <w:rPr>
          <w:rFonts w:ascii="Calibri" w:eastAsia="Times New Roman" w:hAnsi="Calibri" w:cs="Calibri"/>
          <w:b/>
          <w:color w:val="000000"/>
          <w:sz w:val="22"/>
          <w:szCs w:val="22"/>
        </w:rPr>
        <w:t xml:space="preserve">Category: Education: </w:t>
      </w:r>
      <w:r>
        <w:rPr>
          <w:rFonts w:ascii="Calibri" w:eastAsia="Times New Roman" w:hAnsi="Calibri" w:cs="Calibri"/>
          <w:b/>
          <w:color w:val="000000"/>
          <w:sz w:val="22"/>
          <w:szCs w:val="22"/>
        </w:rPr>
        <w:br/>
        <w:t>Subcategory: Higher Education</w:t>
      </w:r>
    </w:p>
    <w:p w14:paraId="208A3B50" w14:textId="77777777" w:rsidR="00891593" w:rsidRDefault="00891593" w:rsidP="00020925">
      <w:pPr>
        <w:rPr>
          <w:rFonts w:ascii="Calibri" w:eastAsia="Times New Roman" w:hAnsi="Calibri" w:cs="Calibri"/>
          <w:b/>
          <w:color w:val="000000"/>
          <w:sz w:val="22"/>
          <w:szCs w:val="22"/>
        </w:rPr>
      </w:pPr>
    </w:p>
    <w:p w14:paraId="22B3BE0A" w14:textId="6321BE31" w:rsidR="00020925" w:rsidRDefault="00020925" w:rsidP="00020925">
      <w:pPr>
        <w:rPr>
          <w:rFonts w:ascii="Calibri" w:eastAsia="Times New Roman" w:hAnsi="Calibri" w:cs="Calibri"/>
          <w:color w:val="000000"/>
          <w:sz w:val="22"/>
          <w:szCs w:val="22"/>
        </w:rPr>
      </w:pPr>
      <w:r w:rsidRPr="00020925">
        <w:rPr>
          <w:rFonts w:ascii="Calibri" w:eastAsia="Times New Roman" w:hAnsi="Calibri" w:cs="Calibri"/>
          <w:b/>
          <w:color w:val="000000"/>
          <w:sz w:val="22"/>
          <w:szCs w:val="22"/>
        </w:rPr>
        <w:t>WHEREAS:</w:t>
      </w:r>
      <w:r>
        <w:rPr>
          <w:rFonts w:ascii="Calibri" w:eastAsia="Times New Roman" w:hAnsi="Calibri" w:cs="Calibri"/>
          <w:color w:val="000000"/>
          <w:sz w:val="22"/>
          <w:szCs w:val="22"/>
        </w:rPr>
        <w:t xml:space="preserve"> A</w:t>
      </w:r>
      <w:r w:rsidRPr="00020925">
        <w:rPr>
          <w:rFonts w:ascii="Calibri" w:eastAsia="Times New Roman" w:hAnsi="Calibri" w:cs="Calibri"/>
          <w:color w:val="000000"/>
          <w:sz w:val="22"/>
          <w:szCs w:val="22"/>
        </w:rPr>
        <w:t xml:space="preserve">ll </w:t>
      </w:r>
      <w:r>
        <w:rPr>
          <w:rFonts w:ascii="Calibri" w:eastAsia="Times New Roman" w:hAnsi="Calibri" w:cs="Calibri"/>
          <w:color w:val="000000"/>
          <w:sz w:val="22"/>
          <w:szCs w:val="22"/>
        </w:rPr>
        <w:t xml:space="preserve">publicly funded university </w:t>
      </w:r>
      <w:r w:rsidRPr="00020925">
        <w:rPr>
          <w:rFonts w:ascii="Calibri" w:eastAsia="Times New Roman" w:hAnsi="Calibri" w:cs="Calibri"/>
          <w:color w:val="000000"/>
          <w:sz w:val="22"/>
          <w:szCs w:val="22"/>
        </w:rPr>
        <w:t xml:space="preserve">departments, centers, and related academic units </w:t>
      </w:r>
      <w:r>
        <w:rPr>
          <w:rFonts w:ascii="Calibri" w:eastAsia="Times New Roman" w:hAnsi="Calibri" w:cs="Calibri"/>
          <w:color w:val="000000"/>
          <w:sz w:val="22"/>
          <w:szCs w:val="22"/>
        </w:rPr>
        <w:t xml:space="preserve">should be </w:t>
      </w:r>
      <w:r w:rsidRPr="00020925">
        <w:rPr>
          <w:rFonts w:ascii="Calibri" w:eastAsia="Times New Roman" w:hAnsi="Calibri" w:cs="Calibri"/>
          <w:color w:val="000000"/>
          <w:sz w:val="22"/>
          <w:szCs w:val="22"/>
        </w:rPr>
        <w:t xml:space="preserve">legitimate mission of inquiry and education. This includes most “ethnic studies” departments, which have been hijacked to promote race-based hatred, including antisemitism, anti-American ideologies and driving the unacceptable embrace of pro-Hamas activism from students and faculty at many American universities. </w:t>
      </w:r>
    </w:p>
    <w:p w14:paraId="27282797" w14:textId="77777777" w:rsidR="00020925" w:rsidRDefault="00020925" w:rsidP="00020925">
      <w:pPr>
        <w:rPr>
          <w:rFonts w:ascii="Calibri" w:eastAsia="Times New Roman" w:hAnsi="Calibri" w:cs="Calibri"/>
          <w:color w:val="000000"/>
          <w:sz w:val="22"/>
          <w:szCs w:val="22"/>
        </w:rPr>
      </w:pPr>
    </w:p>
    <w:p w14:paraId="6FBD88B1" w14:textId="57B98CD0" w:rsidR="00020925" w:rsidRDefault="00020925" w:rsidP="00020925">
      <w:pPr>
        <w:rPr>
          <w:rFonts w:ascii="Calibri" w:eastAsia="Times New Roman" w:hAnsi="Calibri" w:cs="Calibri"/>
          <w:color w:val="000000"/>
          <w:sz w:val="22"/>
          <w:szCs w:val="22"/>
        </w:rPr>
      </w:pPr>
      <w:r w:rsidRPr="00020925">
        <w:rPr>
          <w:rFonts w:ascii="Calibri" w:eastAsia="Times New Roman" w:hAnsi="Calibri" w:cs="Calibri"/>
          <w:b/>
          <w:color w:val="000000"/>
          <w:sz w:val="22"/>
          <w:szCs w:val="22"/>
        </w:rPr>
        <w:t>WHEREAS</w:t>
      </w:r>
      <w:proofErr w:type="gramStart"/>
      <w:r w:rsidRPr="00020925">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w:t>
      </w:r>
      <w:r w:rsidRPr="00020925">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C</w:t>
      </w:r>
      <w:r w:rsidRPr="00020925">
        <w:rPr>
          <w:rFonts w:ascii="Calibri" w:eastAsia="Times New Roman" w:hAnsi="Calibri" w:cs="Calibri"/>
          <w:color w:val="000000"/>
          <w:sz w:val="22"/>
          <w:szCs w:val="22"/>
        </w:rPr>
        <w:t xml:space="preserve">ritical race theory”, “queer theory”, and “radical feminism” are tools to hide a political agenda, and “teaching” and “research” from these perspectives does not fit within the mission of a university. </w:t>
      </w:r>
    </w:p>
    <w:p w14:paraId="30BB269E" w14:textId="77777777" w:rsidR="00020925" w:rsidRDefault="00020925" w:rsidP="00020925"/>
    <w:p w14:paraId="1FFACE7F" w14:textId="2476A7FD" w:rsidR="00020925" w:rsidRPr="00020925" w:rsidRDefault="00020925" w:rsidP="00020925">
      <w:pPr>
        <w:rPr>
          <w:rFonts w:ascii="Times New Roman" w:eastAsia="Times New Roman" w:hAnsi="Times New Roman" w:cs="Times New Roman"/>
        </w:rPr>
      </w:pPr>
      <w:r>
        <w:rPr>
          <w:b/>
        </w:rPr>
        <w:t xml:space="preserve">THERFORE </w:t>
      </w:r>
      <w:r w:rsidRPr="00020925">
        <w:rPr>
          <w:b/>
        </w:rPr>
        <w:t>BE IT RESOLVED THAT</w:t>
      </w:r>
      <w:r w:rsidRPr="00020925">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w:t>
      </w:r>
      <w:r w:rsidRPr="00020925">
        <w:rPr>
          <w:rFonts w:ascii="Calibri" w:eastAsia="Times New Roman" w:hAnsi="Calibri" w:cs="Calibri"/>
          <w:color w:val="000000"/>
          <w:sz w:val="22"/>
          <w:szCs w:val="22"/>
        </w:rPr>
        <w:t>We call for an audit of all grant programs run by universities to eliminate the diversion of public funds to universities encouraging partisan political activism. This includes closing all units dedicated to promoting “ESG,” “decolonization,” “action research,” and related attempts to launder activism through a veneer of research and teaching.</w:t>
      </w:r>
    </w:p>
    <w:p w14:paraId="0E8AFE3D" w14:textId="05482954" w:rsidR="00020925" w:rsidRDefault="00020925"/>
    <w:p w14:paraId="7DBFBBAE" w14:textId="2C7D25D4" w:rsidR="00020925" w:rsidRDefault="00020925" w:rsidP="00020925">
      <w:pPr>
        <w:rPr>
          <w:rFonts w:ascii="Calibri" w:eastAsia="Times New Roman" w:hAnsi="Calibri" w:cs="Calibri"/>
          <w:color w:val="000000"/>
          <w:sz w:val="22"/>
          <w:szCs w:val="22"/>
        </w:rPr>
      </w:pPr>
      <w:r w:rsidRPr="00020925">
        <w:rPr>
          <w:b/>
        </w:rPr>
        <w:t>BE IT FURTHER RESOLVED THAT:</w:t>
      </w:r>
      <w:r>
        <w:t xml:space="preserve"> </w:t>
      </w:r>
      <w:r w:rsidRPr="00020925">
        <w:rPr>
          <w:rFonts w:ascii="Calibri" w:eastAsia="Times New Roman" w:hAnsi="Calibri" w:cs="Calibri"/>
          <w:b/>
          <w:bCs/>
          <w:color w:val="000000"/>
          <w:sz w:val="22"/>
          <w:szCs w:val="22"/>
        </w:rPr>
        <w:t>Anti</w:t>
      </w:r>
      <w:r>
        <w:rPr>
          <w:rFonts w:ascii="Calibri" w:eastAsia="Times New Roman" w:hAnsi="Calibri" w:cs="Calibri"/>
          <w:b/>
          <w:bCs/>
          <w:color w:val="000000"/>
          <w:sz w:val="22"/>
          <w:szCs w:val="22"/>
        </w:rPr>
        <w:t>-</w:t>
      </w:r>
      <w:r w:rsidRPr="00020925">
        <w:rPr>
          <w:rFonts w:ascii="Calibri" w:eastAsia="Times New Roman" w:hAnsi="Calibri" w:cs="Calibri"/>
          <w:b/>
          <w:bCs/>
          <w:color w:val="000000"/>
          <w:sz w:val="22"/>
          <w:szCs w:val="22"/>
        </w:rPr>
        <w:t>Semitic and Anti-American university departments</w:t>
      </w:r>
      <w:r>
        <w:rPr>
          <w:rFonts w:ascii="Calibri" w:eastAsia="Times New Roman" w:hAnsi="Calibri" w:cs="Calibri"/>
          <w:b/>
          <w:bCs/>
          <w:color w:val="000000"/>
          <w:sz w:val="22"/>
          <w:szCs w:val="22"/>
        </w:rPr>
        <w:t xml:space="preserve"> are to be terminated</w:t>
      </w:r>
      <w:r w:rsidRPr="00020925">
        <w:rPr>
          <w:rFonts w:ascii="Calibri" w:eastAsia="Times New Roman" w:hAnsi="Calibri" w:cs="Calibri"/>
          <w:b/>
          <w:bCs/>
          <w:color w:val="000000"/>
          <w:sz w:val="22"/>
          <w:szCs w:val="22"/>
        </w:rPr>
        <w:t xml:space="preserve"> from publicly funded Higher Education Institutions</w:t>
      </w:r>
      <w:r w:rsidRPr="00020925">
        <w:rPr>
          <w:rFonts w:ascii="Calibri" w:eastAsia="Times New Roman" w:hAnsi="Calibri" w:cs="Calibri"/>
          <w:color w:val="000000"/>
          <w:sz w:val="22"/>
          <w:szCs w:val="22"/>
        </w:rPr>
        <w:t>.</w:t>
      </w:r>
    </w:p>
    <w:p w14:paraId="582106F0" w14:textId="061405A0" w:rsidR="00020925" w:rsidRDefault="00020925" w:rsidP="00020925">
      <w:pPr>
        <w:rPr>
          <w:rFonts w:ascii="Times New Roman" w:eastAsia="Times New Roman" w:hAnsi="Times New Roman" w:cs="Times New Roman"/>
        </w:rPr>
      </w:pPr>
    </w:p>
    <w:p w14:paraId="303D5AC0" w14:textId="384513FD" w:rsidR="00020925" w:rsidRPr="00020925" w:rsidRDefault="00020925" w:rsidP="00020925">
      <w:pPr>
        <w:rPr>
          <w:rFonts w:ascii="Calibri" w:eastAsia="Times New Roman" w:hAnsi="Calibri" w:cs="Calibri"/>
          <w:color w:val="000000"/>
          <w:sz w:val="22"/>
          <w:szCs w:val="22"/>
        </w:rPr>
      </w:pPr>
      <w:r w:rsidRPr="00020925">
        <w:rPr>
          <w:rFonts w:ascii="Calibri" w:eastAsia="Times New Roman" w:hAnsi="Calibri" w:cs="Calibri"/>
          <w:color w:val="000000"/>
          <w:sz w:val="22"/>
          <w:szCs w:val="22"/>
        </w:rPr>
        <w:t xml:space="preserve">Adopted by the ____________County Republican Party Texas Executive Committee </w:t>
      </w:r>
      <w:proofErr w:type="gramStart"/>
      <w:r w:rsidR="00891593">
        <w:rPr>
          <w:rFonts w:ascii="Calibri" w:eastAsia="Times New Roman" w:hAnsi="Calibri" w:cs="Calibri"/>
          <w:color w:val="000000"/>
          <w:sz w:val="22"/>
          <w:szCs w:val="22"/>
        </w:rPr>
        <w:t>In</w:t>
      </w:r>
      <w:proofErr w:type="gramEnd"/>
      <w:r w:rsidR="00891593">
        <w:rPr>
          <w:rFonts w:ascii="Calibri" w:eastAsia="Times New Roman" w:hAnsi="Calibri" w:cs="Calibri"/>
          <w:color w:val="000000"/>
          <w:sz w:val="22"/>
          <w:szCs w:val="22"/>
        </w:rPr>
        <w:t xml:space="preserve"> Senate </w:t>
      </w:r>
      <w:proofErr w:type="spellStart"/>
      <w:r w:rsidR="00891593">
        <w:rPr>
          <w:rFonts w:ascii="Calibri" w:eastAsia="Times New Roman" w:hAnsi="Calibri" w:cs="Calibri"/>
          <w:color w:val="000000"/>
          <w:sz w:val="22"/>
          <w:szCs w:val="22"/>
        </w:rPr>
        <w:t>District___</w:t>
      </w:r>
      <w:r w:rsidRPr="00020925">
        <w:rPr>
          <w:rFonts w:ascii="Calibri" w:eastAsia="Times New Roman" w:hAnsi="Calibri" w:cs="Calibri"/>
          <w:color w:val="000000"/>
          <w:sz w:val="22"/>
          <w:szCs w:val="22"/>
        </w:rPr>
        <w:t>on</w:t>
      </w:r>
      <w:proofErr w:type="spellEnd"/>
      <w:r w:rsidRPr="00020925">
        <w:rPr>
          <w:rFonts w:ascii="Calibri" w:eastAsia="Times New Roman" w:hAnsi="Calibri" w:cs="Calibri"/>
          <w:color w:val="000000"/>
          <w:sz w:val="22"/>
          <w:szCs w:val="22"/>
        </w:rPr>
        <w:t xml:space="preserve"> the ___ day of </w:t>
      </w:r>
      <w:proofErr w:type="spellStart"/>
      <w:r w:rsidRPr="00020925">
        <w:rPr>
          <w:rFonts w:ascii="Calibri" w:eastAsia="Times New Roman" w:hAnsi="Calibri" w:cs="Calibri"/>
          <w:color w:val="000000"/>
          <w:sz w:val="22"/>
          <w:szCs w:val="22"/>
        </w:rPr>
        <w:t>of</w:t>
      </w:r>
      <w:proofErr w:type="spellEnd"/>
      <w:r w:rsidRPr="00020925">
        <w:rPr>
          <w:rFonts w:ascii="Calibri" w:eastAsia="Times New Roman" w:hAnsi="Calibri" w:cs="Calibri"/>
          <w:color w:val="000000"/>
          <w:sz w:val="22"/>
          <w:szCs w:val="22"/>
        </w:rPr>
        <w:t xml:space="preserve"> _____, 2024.  Signed by:</w:t>
      </w:r>
      <w:bookmarkStart w:id="0" w:name="_GoBack"/>
      <w:bookmarkEnd w:id="0"/>
    </w:p>
    <w:p w14:paraId="492875D5" w14:textId="77777777" w:rsidR="00020925" w:rsidRPr="00020925" w:rsidRDefault="00020925" w:rsidP="00020925">
      <w:pPr>
        <w:rPr>
          <w:rFonts w:ascii="Times New Roman" w:eastAsia="Times New Roman" w:hAnsi="Times New Roman" w:cs="Times New Roman"/>
        </w:rPr>
      </w:pPr>
    </w:p>
    <w:p w14:paraId="5B97076A" w14:textId="3F2D4F47" w:rsidR="00020925" w:rsidRDefault="00020925"/>
    <w:sectPr w:rsidR="00020925" w:rsidSect="00C6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25"/>
    <w:rsid w:val="00020925"/>
    <w:rsid w:val="00234E3A"/>
    <w:rsid w:val="007D2E8B"/>
    <w:rsid w:val="00891593"/>
    <w:rsid w:val="00C6134D"/>
    <w:rsid w:val="00D9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92624"/>
  <w15:chartTrackingRefBased/>
  <w15:docId w15:val="{93772A1B-C9E1-914A-B199-61708495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09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23529">
      <w:bodyDiv w:val="1"/>
      <w:marLeft w:val="0"/>
      <w:marRight w:val="0"/>
      <w:marTop w:val="0"/>
      <w:marBottom w:val="0"/>
      <w:divBdr>
        <w:top w:val="none" w:sz="0" w:space="0" w:color="auto"/>
        <w:left w:val="none" w:sz="0" w:space="0" w:color="auto"/>
        <w:bottom w:val="none" w:sz="0" w:space="0" w:color="auto"/>
        <w:right w:val="none" w:sz="0" w:space="0" w:color="auto"/>
      </w:divBdr>
    </w:div>
    <w:div w:id="12822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2024-02-22T22:04:00Z</dcterms:created>
  <dcterms:modified xsi:type="dcterms:W3CDTF">2024-02-22T22:12:00Z</dcterms:modified>
</cp:coreProperties>
</file>