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25C59" w14:textId="7BD379C6" w:rsidR="001353EE" w:rsidRDefault="001353EE" w:rsidP="001353EE">
      <w:pPr>
        <w:pStyle w:val="Default"/>
        <w:ind w:right="625"/>
      </w:pPr>
      <w:r>
        <w:rPr>
          <w:noProof/>
        </w:rPr>
        <w:drawing>
          <wp:inline distT="0" distB="0" distL="0" distR="0" wp14:anchorId="7AF38C73" wp14:editId="23BD54FA">
            <wp:extent cx="6734175" cy="852805"/>
            <wp:effectExtent l="0" t="0" r="952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99F85" w14:textId="77777777" w:rsidR="001353EE" w:rsidRDefault="001353EE" w:rsidP="001353EE">
      <w:pPr>
        <w:pStyle w:val="Default"/>
        <w:jc w:val="center"/>
        <w:rPr>
          <w:b/>
          <w:bCs/>
          <w:sz w:val="36"/>
          <w:szCs w:val="36"/>
        </w:rPr>
      </w:pPr>
    </w:p>
    <w:p w14:paraId="7CCDA2D6" w14:textId="7654BFA9" w:rsidR="001353EE" w:rsidRPr="001353EE" w:rsidRDefault="001353EE" w:rsidP="001353EE">
      <w:pPr>
        <w:pStyle w:val="Default"/>
        <w:jc w:val="center"/>
        <w:rPr>
          <w:b/>
          <w:bCs/>
          <w:sz w:val="36"/>
          <w:szCs w:val="36"/>
        </w:rPr>
      </w:pPr>
      <w:r w:rsidRPr="001353EE">
        <w:rPr>
          <w:b/>
          <w:bCs/>
          <w:sz w:val="36"/>
          <w:szCs w:val="36"/>
        </w:rPr>
        <w:t>How to Volunteer with the Convention of States, Georgia Team</w:t>
      </w:r>
    </w:p>
    <w:p w14:paraId="3A1BDF83" w14:textId="77777777" w:rsidR="001353EE" w:rsidRDefault="001353EE" w:rsidP="001353EE">
      <w:pPr>
        <w:pStyle w:val="Default"/>
        <w:rPr>
          <w:b/>
          <w:bCs/>
          <w:sz w:val="22"/>
          <w:szCs w:val="22"/>
        </w:rPr>
      </w:pPr>
    </w:p>
    <w:p w14:paraId="5D4C4CA6" w14:textId="77777777" w:rsidR="001353EE" w:rsidRDefault="001353EE" w:rsidP="001353EE">
      <w:pPr>
        <w:pStyle w:val="Default"/>
        <w:rPr>
          <w:b/>
          <w:bCs/>
          <w:sz w:val="22"/>
          <w:szCs w:val="22"/>
        </w:rPr>
      </w:pPr>
    </w:p>
    <w:p w14:paraId="77ECEA25" w14:textId="5A5A8279" w:rsidR="001353EE" w:rsidRDefault="001353EE" w:rsidP="001353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Visit </w:t>
      </w:r>
      <w:r>
        <w:rPr>
          <w:sz w:val="22"/>
          <w:szCs w:val="22"/>
        </w:rPr>
        <w:t xml:space="preserve">https://conventionofstates.com You will find a wealth of resources here regarding our project. </w:t>
      </w:r>
    </w:p>
    <w:p w14:paraId="56DF77C3" w14:textId="77777777" w:rsidR="001353EE" w:rsidRDefault="001353EE" w:rsidP="001353EE">
      <w:pPr>
        <w:pStyle w:val="Default"/>
        <w:rPr>
          <w:sz w:val="22"/>
          <w:szCs w:val="22"/>
        </w:rPr>
      </w:pPr>
    </w:p>
    <w:p w14:paraId="56026A73" w14:textId="77777777" w:rsidR="001353EE" w:rsidRDefault="001353EE" w:rsidP="001353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Select the option to </w:t>
      </w:r>
      <w:r>
        <w:rPr>
          <w:b/>
          <w:bCs/>
          <w:sz w:val="22"/>
          <w:szCs w:val="22"/>
        </w:rPr>
        <w:t>SIGN IN</w:t>
      </w:r>
      <w:r>
        <w:rPr>
          <w:sz w:val="22"/>
          <w:szCs w:val="22"/>
        </w:rPr>
        <w:t xml:space="preserve">. This is important. If you have never signed in before, you will be asked to create an account. Just follow the instructions using your personal email and password. Note: if you ever forget your password, just click on Forgot Password, and follow the instructions to create a new one. </w:t>
      </w:r>
    </w:p>
    <w:p w14:paraId="35BAAC39" w14:textId="77777777" w:rsidR="001353EE" w:rsidRDefault="001353EE" w:rsidP="001353EE">
      <w:pPr>
        <w:pStyle w:val="Default"/>
        <w:rPr>
          <w:sz w:val="22"/>
          <w:szCs w:val="22"/>
        </w:rPr>
      </w:pPr>
    </w:p>
    <w:p w14:paraId="556DD681" w14:textId="77777777" w:rsidR="001353EE" w:rsidRDefault="001353EE" w:rsidP="001353EE">
      <w:pPr>
        <w:pStyle w:val="Default"/>
        <w:spacing w:after="2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Click on the </w:t>
      </w:r>
      <w:r>
        <w:rPr>
          <w:sz w:val="22"/>
          <w:szCs w:val="22"/>
        </w:rPr>
        <w:t xml:space="preserve">"Take Action" </w:t>
      </w:r>
      <w:r>
        <w:rPr>
          <w:b/>
          <w:bCs/>
          <w:sz w:val="22"/>
          <w:szCs w:val="22"/>
        </w:rPr>
        <w:t xml:space="preserve">link </w:t>
      </w:r>
      <w:r>
        <w:rPr>
          <w:sz w:val="22"/>
          <w:szCs w:val="22"/>
        </w:rPr>
        <w:t xml:space="preserve">at the top and look over the many Leader and Volunteer roles available to you. Clicking on any of the suggested roles </w:t>
      </w:r>
      <w:proofErr w:type="gramStart"/>
      <w:r>
        <w:rPr>
          <w:sz w:val="22"/>
          <w:szCs w:val="22"/>
        </w:rPr>
        <w:t>opens up</w:t>
      </w:r>
      <w:proofErr w:type="gramEnd"/>
      <w:r>
        <w:rPr>
          <w:sz w:val="22"/>
          <w:szCs w:val="22"/>
        </w:rPr>
        <w:t xml:space="preserve"> a page with more detailed information for that role. </w:t>
      </w:r>
    </w:p>
    <w:p w14:paraId="71CAFDDC" w14:textId="77777777" w:rsidR="001353EE" w:rsidRDefault="001353EE" w:rsidP="001353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For example, </w:t>
      </w:r>
      <w:proofErr w:type="gramStart"/>
      <w:r>
        <w:rPr>
          <w:b/>
          <w:bCs/>
          <w:sz w:val="22"/>
          <w:szCs w:val="22"/>
        </w:rPr>
        <w:t>open up</w:t>
      </w:r>
      <w:proofErr w:type="gramEnd"/>
      <w:r>
        <w:rPr>
          <w:b/>
          <w:bCs/>
          <w:sz w:val="22"/>
          <w:szCs w:val="22"/>
        </w:rPr>
        <w:t xml:space="preserve"> the Volunteer page </w:t>
      </w:r>
      <w:r>
        <w:rPr>
          <w:sz w:val="22"/>
          <w:szCs w:val="22"/>
        </w:rPr>
        <w:t xml:space="preserve">by clicking on "Show More" in the "Volunteer" box. </w:t>
      </w:r>
    </w:p>
    <w:p w14:paraId="1379C973" w14:textId="77777777" w:rsidR="001353EE" w:rsidRDefault="001353EE" w:rsidP="001353EE">
      <w:pPr>
        <w:pStyle w:val="Default"/>
        <w:rPr>
          <w:sz w:val="22"/>
          <w:szCs w:val="22"/>
        </w:rPr>
      </w:pPr>
    </w:p>
    <w:p w14:paraId="4232033D" w14:textId="77777777" w:rsidR="001353EE" w:rsidRDefault="001353EE" w:rsidP="001353EE">
      <w:pPr>
        <w:pStyle w:val="Default"/>
        <w:spacing w:after="25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Fill out the application survey </w:t>
      </w:r>
      <w:r>
        <w:rPr>
          <w:sz w:val="22"/>
          <w:szCs w:val="22"/>
        </w:rPr>
        <w:t xml:space="preserve">and submit the form, as described on the page. Someone from the State Leadership Team will follow-up with you after reviewing your application. </w:t>
      </w:r>
    </w:p>
    <w:p w14:paraId="13B3196C" w14:textId="77777777" w:rsidR="001353EE" w:rsidRDefault="001353EE" w:rsidP="001353EE">
      <w:pPr>
        <w:pStyle w:val="Default"/>
        <w:spacing w:after="257"/>
        <w:rPr>
          <w:sz w:val="22"/>
          <w:szCs w:val="22"/>
        </w:rPr>
      </w:pPr>
      <w:r>
        <w:rPr>
          <w:b/>
          <w:bCs/>
          <w:sz w:val="22"/>
          <w:szCs w:val="22"/>
        </w:rPr>
        <w:t>6. Register for the weekly Tuesday Night COS Volunteer Training Webinar</w:t>
      </w:r>
      <w:r>
        <w:rPr>
          <w:sz w:val="22"/>
          <w:szCs w:val="22"/>
        </w:rPr>
        <w:t xml:space="preserve">. Recordings of previous sessions are also available. https://conventionofstates.com/tuesday-training </w:t>
      </w:r>
    </w:p>
    <w:p w14:paraId="58E30B0A" w14:textId="77777777" w:rsidR="001353EE" w:rsidRDefault="001353EE" w:rsidP="001353EE">
      <w:pPr>
        <w:pStyle w:val="Default"/>
        <w:spacing w:after="25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Join COS Founder, Mark Meckler, </w:t>
      </w:r>
      <w:r>
        <w:rPr>
          <w:sz w:val="22"/>
          <w:szCs w:val="22"/>
        </w:rPr>
        <w:t xml:space="preserve">every Sunday night for his Battle Cry Live Presentations. https://conventionofstates.com/videos/the-battlecry-with-mark-meckler </w:t>
      </w:r>
    </w:p>
    <w:p w14:paraId="192B716D" w14:textId="77777777" w:rsidR="001353EE" w:rsidRDefault="001353EE" w:rsidP="001353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Download and install the </w:t>
      </w:r>
      <w:proofErr w:type="spellStart"/>
      <w:r>
        <w:rPr>
          <w:b/>
          <w:bCs/>
          <w:sz w:val="22"/>
          <w:szCs w:val="22"/>
        </w:rPr>
        <w:t>COSAction</w:t>
      </w:r>
      <w:proofErr w:type="spellEnd"/>
      <w:r>
        <w:rPr>
          <w:b/>
          <w:bCs/>
          <w:sz w:val="22"/>
          <w:szCs w:val="22"/>
        </w:rPr>
        <w:t xml:space="preserve"> app for your mobile phone. </w:t>
      </w:r>
      <w:r>
        <w:rPr>
          <w:sz w:val="22"/>
          <w:szCs w:val="22"/>
        </w:rPr>
        <w:t xml:space="preserve">You will receive notifications and national news about COS. With a signed volunteer agreement, you can participate in </w:t>
      </w:r>
      <w:proofErr w:type="spellStart"/>
      <w:r>
        <w:rPr>
          <w:sz w:val="22"/>
          <w:szCs w:val="22"/>
        </w:rPr>
        <w:t>telepatriot</w:t>
      </w:r>
      <w:proofErr w:type="spellEnd"/>
      <w:r>
        <w:rPr>
          <w:sz w:val="22"/>
          <w:szCs w:val="22"/>
        </w:rPr>
        <w:t xml:space="preserve"> missions. https://conventionofstates.com/news/new-cosaction-appnow-available </w:t>
      </w:r>
    </w:p>
    <w:p w14:paraId="32AB2091" w14:textId="77777777" w:rsidR="001353EE" w:rsidRDefault="001353EE" w:rsidP="001353EE">
      <w:pPr>
        <w:pStyle w:val="Default"/>
        <w:rPr>
          <w:sz w:val="22"/>
          <w:szCs w:val="22"/>
        </w:rPr>
      </w:pPr>
    </w:p>
    <w:p w14:paraId="6A0D1677" w14:textId="77777777" w:rsidR="001353EE" w:rsidRDefault="001353EE" w:rsidP="001353EE">
      <w:pPr>
        <w:pStyle w:val="Default"/>
        <w:spacing w:after="25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Contact your state legislators </w:t>
      </w:r>
      <w:r>
        <w:rPr>
          <w:sz w:val="22"/>
          <w:szCs w:val="22"/>
        </w:rPr>
        <w:t xml:space="preserve">by writing handwritten letters to them in support of COS. You will find a step-by-step guide at https://conventionofstates.com/ca-handwritten-letters </w:t>
      </w:r>
    </w:p>
    <w:p w14:paraId="1323D17D" w14:textId="77777777" w:rsidR="001353EE" w:rsidRDefault="001353EE" w:rsidP="001353EE">
      <w:pPr>
        <w:pStyle w:val="Default"/>
        <w:spacing w:after="257"/>
        <w:rPr>
          <w:sz w:val="22"/>
          <w:szCs w:val="22"/>
        </w:rPr>
      </w:pPr>
      <w:r>
        <w:rPr>
          <w:b/>
          <w:bCs/>
          <w:sz w:val="22"/>
          <w:szCs w:val="22"/>
        </w:rPr>
        <w:t>10. Go to conventionofstates.com and check out the Resources tab on the homepage</w:t>
      </w:r>
      <w:r>
        <w:rPr>
          <w:sz w:val="22"/>
          <w:szCs w:val="22"/>
        </w:rPr>
        <w:t xml:space="preserve">. This is where you will find anything you want to know about COS, Article V, the process, and how to respond to our opposition. I highly suggest beginning your Constitutional education here. Scroll down to the search bar with the magnifying glass and enter the keyword: </w:t>
      </w:r>
      <w:r>
        <w:rPr>
          <w:b/>
          <w:bCs/>
          <w:sz w:val="22"/>
          <w:szCs w:val="22"/>
        </w:rPr>
        <w:t xml:space="preserve">Citizens Toolkit. </w:t>
      </w:r>
      <w:r>
        <w:rPr>
          <w:sz w:val="22"/>
          <w:szCs w:val="22"/>
        </w:rPr>
        <w:t xml:space="preserve">Once you click and arrive on the Citizens Toolkit page, take your </w:t>
      </w:r>
      <w:proofErr w:type="gramStart"/>
      <w:r>
        <w:rPr>
          <w:sz w:val="22"/>
          <w:szCs w:val="22"/>
        </w:rPr>
        <w:t>time</w:t>
      </w:r>
      <w:proofErr w:type="gramEnd"/>
      <w:r>
        <w:rPr>
          <w:sz w:val="22"/>
          <w:szCs w:val="22"/>
        </w:rPr>
        <w:t xml:space="preserve"> and explore the different options in the list. This is the most complete compilation of information on Article V and Convention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States for those new to the Project. </w:t>
      </w:r>
    </w:p>
    <w:p w14:paraId="60285E5B" w14:textId="77777777" w:rsidR="001353EE" w:rsidRDefault="001353EE" w:rsidP="001353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 Complete the Introduction to Volunteering course at Convention of States University. </w:t>
      </w:r>
    </w:p>
    <w:p w14:paraId="07B8C0DF" w14:textId="77777777" w:rsidR="001353EE" w:rsidRDefault="001353EE" w:rsidP="001353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https://cosuniversity.com/project/vol-100-introduction-to-volunteering/ </w:t>
      </w:r>
    </w:p>
    <w:p w14:paraId="55CBEF7F" w14:textId="77777777" w:rsidR="001353EE" w:rsidRDefault="001353EE" w:rsidP="001353EE">
      <w:pPr>
        <w:pStyle w:val="Default"/>
        <w:spacing w:after="25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12. Sign up now to receive TEXT alerts </w:t>
      </w:r>
      <w:r>
        <w:rPr>
          <w:sz w:val="22"/>
          <w:szCs w:val="22"/>
        </w:rPr>
        <w:t xml:space="preserve">to your mobile phone. Send START to 54555. This will opt you in to receive TEXT Alerts when we need you to action related to the COS Article V Resolution. </w:t>
      </w:r>
    </w:p>
    <w:p w14:paraId="0BAFB5BB" w14:textId="77777777" w:rsidR="001353EE" w:rsidRDefault="001353EE" w:rsidP="001353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13. Take the “5 For V” Challenge </w:t>
      </w:r>
      <w:r>
        <w:rPr>
          <w:sz w:val="22"/>
          <w:szCs w:val="22"/>
        </w:rPr>
        <w:t xml:space="preserve">and get five new COS Petition signers from your family, friends, and neighbors. </w:t>
      </w:r>
    </w:p>
    <w:p w14:paraId="1E96052E" w14:textId="77777777" w:rsidR="0039552A" w:rsidRDefault="001353EE"/>
    <w:sectPr w:rsidR="0039552A" w:rsidSect="001353EE">
      <w:pgSz w:w="12240" w:h="16340"/>
      <w:pgMar w:top="1400" w:right="720" w:bottom="972" w:left="7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EE"/>
    <w:rsid w:val="001353EE"/>
    <w:rsid w:val="00256225"/>
    <w:rsid w:val="00F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0D35"/>
  <w15:chartTrackingRefBased/>
  <w15:docId w15:val="{665EF3F2-6214-4CDE-9C1F-5472C759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5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Jo'El Lapp</dc:creator>
  <cp:keywords/>
  <dc:description/>
  <cp:lastModifiedBy>Jo'El Lapp</cp:lastModifiedBy>
  <cp:revision>1</cp:revision>
  <dcterms:created xsi:type="dcterms:W3CDTF">2021-02-18T18:15:00Z</dcterms:created>
  <dcterms:modified xsi:type="dcterms:W3CDTF">2021-02-18T18:19:00Z</dcterms:modified>
</cp:coreProperties>
</file>